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5BA" w:rsidRPr="00890F1D" w:rsidRDefault="00890F1D">
      <w:pPr>
        <w:rPr>
          <w:rFonts w:ascii="Arial" w:hAnsi="Arial" w:cs="Arial"/>
          <w:b/>
          <w:sz w:val="28"/>
          <w:u w:val="single"/>
          <w:lang w:val="en-GB"/>
        </w:rPr>
      </w:pPr>
      <w:r w:rsidRPr="00890F1D">
        <w:rPr>
          <w:rFonts w:ascii="Arial" w:hAnsi="Arial" w:cs="Arial"/>
          <w:b/>
          <w:sz w:val="28"/>
          <w:u w:val="single"/>
          <w:lang w:val="en-GB"/>
        </w:rPr>
        <w:t>Presentation and components :</w:t>
      </w:r>
    </w:p>
    <w:p w:rsidR="007B727D" w:rsidRPr="00890F1D" w:rsidRDefault="007B727D">
      <w:pPr>
        <w:rPr>
          <w:rFonts w:ascii="Arial" w:hAnsi="Arial" w:cs="Arial"/>
          <w:lang w:val="en-GB"/>
        </w:rPr>
      </w:pPr>
    </w:p>
    <w:p w:rsidR="007B727D" w:rsidRPr="00890F1D" w:rsidRDefault="00063357">
      <w:pPr>
        <w:rPr>
          <w:rFonts w:ascii="Arial" w:hAnsi="Arial" w:cs="Arial"/>
          <w:lang w:val="en-GB"/>
        </w:rPr>
      </w:pPr>
      <w:r w:rsidRPr="00063357">
        <w:rPr>
          <w:rFonts w:ascii="Arial" w:hAnsi="Arial" w:cs="Arial"/>
          <w:lang w:val="en-GB"/>
        </w:rPr>
      </w:r>
      <w:r w:rsidR="00AA57AC">
        <w:rPr>
          <w:rFonts w:ascii="Arial" w:hAnsi="Arial" w:cs="Arial"/>
          <w:lang w:val="en-GB"/>
        </w:rPr>
        <w:pict>
          <v:group id="_x0000_s1032" editas="canvas" style="width:789pt;height:395.5pt;mso-position-horizontal-relative:char;mso-position-vertical-relative:line" coordorigin="568,2499" coordsize="15780,79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568;top:2499;width:15780;height:7910" o:preferrelative="f">
              <v:fill o:detectmouseclick="t"/>
              <v:path o:extrusionok="t" o:connecttype="none"/>
              <o:lock v:ext="edit" text="t"/>
            </v:shape>
            <v:shape id="_x0000_s1033" type="#_x0000_t75" style="position:absolute;left:568;top:2499;width:8554;height:6606">
              <v:imagedata r:id="rId8" o:title=""/>
            </v:shape>
            <v:shape id="_x0000_s1035" type="#_x0000_t75" style="position:absolute;left:13320;top:2499;width:3028;height:7910">
              <v:imagedata r:id="rId9" o:title="" cropleft="3987f" cropright="33861f"/>
            </v:shape>
            <v:oval id="_x0000_s1040" style="position:absolute;left:1670;top:5946;width:1591;height:2945" filled="f" strokecolor="#943634 [2405]" strokeweight="2.25pt"/>
            <v:shape id="_x0000_s1042" type="#_x0000_t75" style="position:absolute;left:9122;top:2499;width:3774;height:7910">
              <v:imagedata r:id="rId9" o:title="" cropleft="31026f"/>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4" type="#_x0000_t19" style="position:absolute;left:2765;top:8261;width:6070;height:1869;rotation:11101915fd" coordsize="32366,21600" adj="-7857460,,10766" path="wr-10834,,32366,43200,,2874,32366,21600nfewr-10834,,32366,43200,,2874,32366,21600l10766,21600nsxe" strokecolor="#943634 [2405]" strokeweight="2.25pt">
              <v:stroke startarrow="open" startarrowwidth="wide" startarrowlength="long"/>
              <v:path o:connectlocs="0,2874;32366,21600;10766,21600"/>
            </v:shape>
            <v:oval id="_x0000_s1045" style="position:absolute;left:10492;top:3849;width:1591;height:2945" filled="f" strokecolor="#943634 [2405]" strokeweight="2.25pt"/>
            <v:shapetype id="_x0000_t32" coordsize="21600,21600" o:spt="32" o:oned="t" path="m,l21600,21600e" filled="f">
              <v:path arrowok="t" fillok="f" o:connecttype="none"/>
              <o:lock v:ext="edit" shapetype="t"/>
            </v:shapetype>
            <v:shape id="_x0000_s1046" type="#_x0000_t32" style="position:absolute;left:12105;top:5322;width:2104;height:421" o:connectortype="straight" strokecolor="#943634 [2405]" strokeweight="2.25pt">
              <v:stroke startarrow="open" startarrowwidth="wide" startarrowlength="long" endarrow="open" endarrowwidth="wide" endarrowlength="long"/>
            </v:shape>
            <v:shapetype id="_x0000_t202" coordsize="21600,21600" o:spt="202" path="m,l,21600r21600,l21600,xe">
              <v:stroke joinstyle="miter"/>
              <v:path gradientshapeok="t" o:connecttype="rect"/>
            </v:shapetype>
            <v:shape id="_x0000_s1047" type="#_x0000_t202" style="position:absolute;left:13688;top:2863;width:2406;height:746" stroked="f">
              <v:textbox>
                <w:txbxContent>
                  <w:p w:rsidR="00C95628" w:rsidRPr="00C95628" w:rsidRDefault="00C95628" w:rsidP="00AA57AC">
                    <w:pPr>
                      <w:rPr>
                        <w:rFonts w:ascii="Arial" w:hAnsi="Arial" w:cs="Arial"/>
                        <w:b/>
                        <w:sz w:val="36"/>
                        <w:u w:val="single"/>
                        <w:lang w:val="en-GB"/>
                      </w:rPr>
                    </w:pPr>
                    <w:r w:rsidRPr="00C95628">
                      <w:rPr>
                        <w:rFonts w:ascii="Arial" w:hAnsi="Arial" w:cs="Arial"/>
                        <w:b/>
                        <w:sz w:val="36"/>
                        <w:u w:val="single"/>
                        <w:lang w:val="en-GB"/>
                      </w:rPr>
                      <w:t>Cutaway :</w:t>
                    </w:r>
                  </w:p>
                </w:txbxContent>
              </v:textbox>
            </v:shape>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056" type="#_x0000_t47" style="position:absolute;left:2880;top:4133;width:3066;height:559" adj="-6517,24730,-845,6955,-6207,42466,-6207,42466">
              <v:stroke startarrow="open" startarrowwidth="wide" startarrowlength="long"/>
              <v:textbox>
                <w:txbxContent>
                  <w:p w:rsidR="00AA57AC" w:rsidRDefault="00AA57AC" w:rsidP="00AA57AC"/>
                </w:txbxContent>
              </v:textbox>
              <o:callout v:ext="edit" minusy="t"/>
            </v:shape>
            <v:shape id="_x0000_s1057" type="#_x0000_t47" style="position:absolute;left:2524;top:5170;width:3067;height:557" adj="26692,61361,22445,6955,-2000,11708,-2000,11708">
              <v:stroke startarrow="open" startarrowwidth="wide" startarrowlength="long"/>
              <v:textbox>
                <w:txbxContent>
                  <w:p w:rsidR="00AA57AC" w:rsidRDefault="00AA57AC" w:rsidP="00AA57AC"/>
                </w:txbxContent>
              </v:textbox>
              <o:callout v:ext="edit" minusx="t" minusy="t"/>
            </v:shape>
            <v:shape id="_x0000_s1058" type="#_x0000_t47" style="position:absolute;left:2998;top:2863;width:4676;height:559" adj="36350,77745,22154,6955,11197,42466,11197,42466">
              <v:stroke startarrow="open" startarrowwidth="wide" startarrowlength="long"/>
              <v:textbox>
                <w:txbxContent>
                  <w:p w:rsidR="00AA57AC" w:rsidRDefault="00AA57AC" w:rsidP="00AA57AC"/>
                </w:txbxContent>
              </v:textbox>
              <o:callout v:ext="edit" minusx="t" minusy="t"/>
            </v:shape>
            <w10:wrap type="none"/>
            <w10:anchorlock/>
          </v:group>
        </w:pict>
      </w:r>
    </w:p>
    <w:p w:rsidR="00890F1D" w:rsidRPr="00890F1D" w:rsidRDefault="00890F1D">
      <w:pPr>
        <w:rPr>
          <w:rFonts w:ascii="Arial" w:hAnsi="Arial" w:cs="Arial"/>
          <w:lang w:val="en-GB"/>
        </w:rPr>
      </w:pPr>
    </w:p>
    <w:p w:rsidR="00890F1D" w:rsidRPr="00890F1D" w:rsidRDefault="00890F1D">
      <w:pPr>
        <w:rPr>
          <w:rFonts w:ascii="Arial" w:hAnsi="Arial" w:cs="Arial"/>
          <w:lang w:val="en-GB"/>
        </w:rPr>
      </w:pPr>
    </w:p>
    <w:p w:rsidR="00890F1D" w:rsidRPr="00890F1D" w:rsidRDefault="00890F1D">
      <w:pPr>
        <w:rPr>
          <w:rFonts w:ascii="Arial" w:hAnsi="Arial" w:cs="Arial"/>
          <w:lang w:val="en-GB"/>
        </w:rPr>
      </w:pPr>
    </w:p>
    <w:p w:rsidR="00B53BB4" w:rsidRDefault="00B53BB4">
      <w:pPr>
        <w:rPr>
          <w:rFonts w:ascii="Arial" w:hAnsi="Arial" w:cs="Arial"/>
          <w:lang w:val="en-GB"/>
        </w:rPr>
        <w:sectPr w:rsidR="00B53BB4" w:rsidSect="00B53BB4">
          <w:headerReference w:type="default" r:id="rId10"/>
          <w:pgSz w:w="16838" w:h="11906" w:orient="landscape"/>
          <w:pgMar w:top="851" w:right="1417" w:bottom="707" w:left="568" w:header="426" w:footer="708" w:gutter="0"/>
          <w:cols w:space="708"/>
          <w:docGrid w:linePitch="360"/>
        </w:sectPr>
      </w:pPr>
    </w:p>
    <w:p w:rsidR="007B727D" w:rsidRPr="00890F1D" w:rsidRDefault="007B727D" w:rsidP="007B727D">
      <w:pPr>
        <w:jc w:val="both"/>
        <w:rPr>
          <w:rStyle w:val="Lgende1"/>
          <w:rFonts w:ascii="Arial" w:hAnsi="Arial" w:cs="Arial"/>
          <w:b/>
          <w:sz w:val="24"/>
          <w:szCs w:val="24"/>
          <w:u w:val="single"/>
          <w:lang w:val="en-GB"/>
        </w:rPr>
      </w:pPr>
      <w:r w:rsidRPr="00890F1D">
        <w:rPr>
          <w:rStyle w:val="Lgende1"/>
          <w:rFonts w:ascii="Arial" w:hAnsi="Arial" w:cs="Arial"/>
          <w:b/>
          <w:sz w:val="24"/>
          <w:szCs w:val="24"/>
          <w:u w:val="single"/>
          <w:lang w:val="en-GB"/>
        </w:rPr>
        <w:lastRenderedPageBreak/>
        <w:t>Hydraulic multiplication.</w:t>
      </w:r>
    </w:p>
    <w:p w:rsidR="007B727D" w:rsidRPr="00890F1D" w:rsidRDefault="00063357" w:rsidP="007B727D">
      <w:pPr>
        <w:jc w:val="both"/>
        <w:rPr>
          <w:rStyle w:val="Lgende1"/>
          <w:rFonts w:ascii="Arial" w:hAnsi="Arial" w:cs="Arial"/>
          <w:sz w:val="24"/>
          <w:szCs w:val="24"/>
          <w:lang w:val="en-GB"/>
        </w:rPr>
      </w:pPr>
      <w:r w:rsidRPr="00063357">
        <w:rPr>
          <w:rFonts w:ascii="Arial" w:hAnsi="Arial" w:cs="Arial"/>
          <w:noProof/>
          <w:sz w:val="24"/>
          <w:szCs w:val="24"/>
          <w:lang w:val="en-GB" w:eastAsia="zh-TW"/>
        </w:rPr>
        <w:pict>
          <v:group id="_x0000_s1026" editas="canvas" style="position:absolute;left:0;text-align:left;margin-left:85.35pt;margin-top:6.65pt;width:409.7pt;height:256.6pt;z-index:251658240" coordorigin="2376,4285" coordsize="8194,5132">
            <o:lock v:ext="edit" aspectratio="t"/>
            <v:shape id="_x0000_s1027" type="#_x0000_t75" style="position:absolute;left:2376;top:4285;width:8194;height:5132" o:preferrelative="f">
              <v:fill o:detectmouseclick="t"/>
              <v:path o:extrusionok="t" o:connecttype="none"/>
              <o:lock v:ext="edit" text="t"/>
            </v:shape>
            <v:shape id="_x0000_s1028" type="#_x0000_t75" style="position:absolute;left:2376;top:4731;width:6811;height:4686">
              <v:imagedata r:id="rId11" o:title="" croptop="16024f" cropbottom="33343f" cropleft="18147f" cropright="28688f"/>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9" type="#_x0000_t68" style="position:absolute;left:3809;top:4285;width:360;height:888;rotation:-180" adj="8132,5399" fillcolor="red" strokecolor="red"/>
            <v:shape id="_x0000_s1030" type="#_x0000_t202" style="position:absolute;left:4129;top:4465;width:1800;height:360" stroked="f">
              <v:textbox style="mso-next-textbox:#_x0000_s1030">
                <w:txbxContent>
                  <w:p w:rsidR="007B727D" w:rsidRPr="00B1752F" w:rsidRDefault="000B6306" w:rsidP="007B727D">
                    <w:pPr>
                      <w:rPr>
                        <w:rFonts w:ascii="Arial" w:hAnsi="Arial" w:cs="Arial"/>
                        <w:b/>
                        <w:lang w:val="en-GB"/>
                      </w:rPr>
                    </w:pPr>
                    <w:r>
                      <w:rPr>
                        <w:rFonts w:ascii="Arial" w:hAnsi="Arial" w:cs="Arial"/>
                        <w:b/>
                        <w:lang w:val="en-GB"/>
                      </w:rPr>
                      <w:t>F</w:t>
                    </w:r>
                    <w:r>
                      <w:rPr>
                        <w:rFonts w:ascii="Arial" w:hAnsi="Arial" w:cs="Arial"/>
                        <w:b/>
                        <w:vertAlign w:val="subscript"/>
                        <w:lang w:val="en-GB"/>
                      </w:rPr>
                      <w:t>left</w:t>
                    </w:r>
                    <w:r>
                      <w:rPr>
                        <w:rFonts w:ascii="Arial" w:hAnsi="Arial" w:cs="Arial"/>
                        <w:b/>
                        <w:lang w:val="en-GB"/>
                      </w:rPr>
                      <w:t xml:space="preserve">= </w:t>
                    </w:r>
                    <w:r w:rsidR="007B727D" w:rsidRPr="00B1752F">
                      <w:rPr>
                        <w:rFonts w:ascii="Arial" w:hAnsi="Arial" w:cs="Arial"/>
                        <w:b/>
                        <w:lang w:val="en-GB"/>
                      </w:rPr>
                      <w:t>100 lbs force</w:t>
                    </w:r>
                  </w:p>
                </w:txbxContent>
              </v:textbox>
            </v:shape>
            <v:rect id="_x0000_s1059" style="position:absolute;left:8252;top:5173;width:2003;height:623">
              <v:textbox>
                <w:txbxContent>
                  <w:p w:rsidR="000B6306" w:rsidRPr="000B6306" w:rsidRDefault="000B6306">
                    <w:pPr>
                      <w:rPr>
                        <w:rFonts w:ascii="Arial" w:hAnsi="Arial" w:cs="Arial"/>
                        <w:b/>
                      </w:rPr>
                    </w:pPr>
                    <w:r w:rsidRPr="000B6306">
                      <w:rPr>
                        <w:rFonts w:ascii="Arial" w:hAnsi="Arial" w:cs="Arial"/>
                        <w:b/>
                      </w:rPr>
                      <w:t>F</w:t>
                    </w:r>
                    <w:r w:rsidRPr="000B6306">
                      <w:rPr>
                        <w:rFonts w:ascii="Arial" w:hAnsi="Arial" w:cs="Arial"/>
                        <w:b/>
                        <w:vertAlign w:val="subscript"/>
                      </w:rPr>
                      <w:t>right</w:t>
                    </w:r>
                    <w:r w:rsidRPr="000B6306">
                      <w:rPr>
                        <w:rFonts w:ascii="Arial" w:hAnsi="Arial" w:cs="Arial"/>
                        <w:b/>
                      </w:rPr>
                      <w:t>=</w:t>
                    </w:r>
                    <w:r>
                      <w:rPr>
                        <w:rFonts w:ascii="Arial" w:hAnsi="Arial" w:cs="Arial"/>
                        <w:b/>
                      </w:rPr>
                      <w:t> ?</w:t>
                    </w:r>
                  </w:p>
                </w:txbxContent>
              </v:textbox>
            </v:rect>
            <w10:wrap type="square"/>
          </v:group>
        </w:pict>
      </w: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p>
    <w:p w:rsidR="00AA57AC" w:rsidRDefault="00AA57AC" w:rsidP="007B727D">
      <w:pPr>
        <w:jc w:val="both"/>
        <w:rPr>
          <w:rStyle w:val="Lgende1"/>
          <w:rFonts w:ascii="Arial" w:hAnsi="Arial" w:cs="Arial"/>
          <w:sz w:val="24"/>
          <w:szCs w:val="24"/>
          <w:lang w:val="en-GB"/>
        </w:rPr>
      </w:pPr>
      <w:r>
        <w:rPr>
          <w:rStyle w:val="Lgende1"/>
          <w:rFonts w:ascii="Arial" w:hAnsi="Arial" w:cs="Arial"/>
          <w:sz w:val="24"/>
          <w:szCs w:val="24"/>
          <w:lang w:val="en-GB"/>
        </w:rPr>
        <w:t>The little piston</w:t>
      </w:r>
      <w:r w:rsidR="00323036">
        <w:rPr>
          <w:rStyle w:val="Lgende1"/>
          <w:rFonts w:ascii="Arial" w:hAnsi="Arial" w:cs="Arial"/>
          <w:sz w:val="24"/>
          <w:szCs w:val="24"/>
          <w:lang w:val="en-GB"/>
        </w:rPr>
        <w:t xml:space="preserve"> on the left has a diameter of 2 inches.</w:t>
      </w:r>
    </w:p>
    <w:p w:rsidR="00323036" w:rsidRDefault="00323036" w:rsidP="007B727D">
      <w:pPr>
        <w:jc w:val="both"/>
        <w:rPr>
          <w:rStyle w:val="Lgende1"/>
          <w:rFonts w:ascii="Arial" w:hAnsi="Arial" w:cs="Arial"/>
          <w:sz w:val="24"/>
          <w:szCs w:val="24"/>
          <w:lang w:val="en-GB"/>
        </w:rPr>
      </w:pPr>
      <w:r>
        <w:rPr>
          <w:rStyle w:val="Lgende1"/>
          <w:rFonts w:ascii="Arial" w:hAnsi="Arial" w:cs="Arial"/>
          <w:sz w:val="24"/>
          <w:szCs w:val="24"/>
          <w:lang w:val="en-GB"/>
        </w:rPr>
        <w:t>The piston on the right has a diameter of 6 inches.</w:t>
      </w:r>
    </w:p>
    <w:p w:rsidR="00323036" w:rsidRDefault="00323036" w:rsidP="007B727D">
      <w:pPr>
        <w:jc w:val="both"/>
        <w:rPr>
          <w:rStyle w:val="Lgende1"/>
          <w:rFonts w:ascii="Arial" w:hAnsi="Arial" w:cs="Arial"/>
          <w:sz w:val="24"/>
          <w:szCs w:val="24"/>
          <w:lang w:val="en-GB"/>
        </w:rPr>
      </w:pPr>
    </w:p>
    <w:p w:rsidR="00323036" w:rsidRDefault="00323036" w:rsidP="007B727D">
      <w:pPr>
        <w:jc w:val="both"/>
        <w:rPr>
          <w:rStyle w:val="Lgende1"/>
          <w:rFonts w:ascii="Arial" w:hAnsi="Arial" w:cs="Arial"/>
          <w:sz w:val="24"/>
          <w:szCs w:val="24"/>
          <w:lang w:val="en-GB"/>
        </w:rPr>
      </w:pPr>
      <w:r>
        <w:rPr>
          <w:rStyle w:val="Lgende1"/>
          <w:rFonts w:ascii="Arial" w:hAnsi="Arial" w:cs="Arial"/>
          <w:sz w:val="24"/>
          <w:szCs w:val="24"/>
          <w:lang w:val="en-GB"/>
        </w:rPr>
        <w:t>Calculate the surfaces areas for the piston on the left and on the right.</w:t>
      </w:r>
    </w:p>
    <w:p w:rsidR="00323036" w:rsidRDefault="00323036" w:rsidP="007B727D">
      <w:pPr>
        <w:jc w:val="both"/>
        <w:rPr>
          <w:rStyle w:val="Lgende1"/>
          <w:rFonts w:ascii="Arial" w:hAnsi="Arial" w:cs="Arial"/>
          <w:sz w:val="24"/>
          <w:szCs w:val="24"/>
          <w:lang w:val="en-GB"/>
        </w:rPr>
      </w:pPr>
    </w:p>
    <w:p w:rsidR="00323036" w:rsidRPr="00323036" w:rsidRDefault="00323036" w:rsidP="00323036">
      <w:pPr>
        <w:pStyle w:val="Paragraphedeliste"/>
        <w:numPr>
          <w:ilvl w:val="0"/>
          <w:numId w:val="1"/>
        </w:numPr>
        <w:jc w:val="both"/>
        <w:rPr>
          <w:rStyle w:val="Lgende1"/>
          <w:rFonts w:ascii="Arial" w:hAnsi="Arial" w:cs="Arial"/>
          <w:sz w:val="24"/>
          <w:szCs w:val="24"/>
          <w:lang w:val="en-GB"/>
        </w:rPr>
      </w:pPr>
      <w:r w:rsidRPr="00323036">
        <w:rPr>
          <w:rStyle w:val="Lgende1"/>
          <w:rFonts w:ascii="Arial" w:hAnsi="Arial" w:cs="Arial"/>
          <w:sz w:val="24"/>
          <w:szCs w:val="24"/>
          <w:lang w:val="en-GB"/>
        </w:rPr>
        <w:t>S</w:t>
      </w:r>
      <w:r w:rsidRPr="00323036">
        <w:rPr>
          <w:rStyle w:val="Lgende1"/>
          <w:rFonts w:ascii="Arial" w:hAnsi="Arial" w:cs="Arial"/>
          <w:sz w:val="24"/>
          <w:szCs w:val="24"/>
          <w:vertAlign w:val="subscript"/>
          <w:lang w:val="en-GB"/>
        </w:rPr>
        <w:t>left</w:t>
      </w:r>
      <w:r w:rsidRPr="00323036">
        <w:rPr>
          <w:rStyle w:val="Lgende1"/>
          <w:rFonts w:ascii="Arial" w:hAnsi="Arial" w:cs="Arial"/>
          <w:sz w:val="24"/>
          <w:szCs w:val="24"/>
          <w:lang w:val="en-GB"/>
        </w:rPr>
        <w:t>=</w:t>
      </w:r>
    </w:p>
    <w:p w:rsidR="00323036" w:rsidRDefault="00323036" w:rsidP="007B727D">
      <w:pPr>
        <w:jc w:val="both"/>
        <w:rPr>
          <w:rStyle w:val="Lgende1"/>
          <w:rFonts w:ascii="Arial" w:hAnsi="Arial" w:cs="Arial"/>
          <w:sz w:val="24"/>
          <w:szCs w:val="24"/>
          <w:lang w:val="en-GB"/>
        </w:rPr>
      </w:pPr>
    </w:p>
    <w:p w:rsidR="00323036" w:rsidRDefault="00323036" w:rsidP="007B727D">
      <w:pPr>
        <w:jc w:val="both"/>
        <w:rPr>
          <w:rStyle w:val="Lgende1"/>
          <w:rFonts w:ascii="Arial" w:hAnsi="Arial" w:cs="Arial"/>
          <w:sz w:val="24"/>
          <w:szCs w:val="24"/>
          <w:lang w:val="en-GB"/>
        </w:rPr>
      </w:pPr>
    </w:p>
    <w:p w:rsidR="00323036" w:rsidRDefault="00323036" w:rsidP="007B727D">
      <w:pPr>
        <w:jc w:val="both"/>
        <w:rPr>
          <w:rStyle w:val="Lgende1"/>
          <w:rFonts w:ascii="Arial" w:hAnsi="Arial" w:cs="Arial"/>
          <w:sz w:val="24"/>
          <w:szCs w:val="24"/>
          <w:lang w:val="en-GB"/>
        </w:rPr>
      </w:pPr>
    </w:p>
    <w:p w:rsidR="00323036" w:rsidRPr="00323036" w:rsidRDefault="00323036" w:rsidP="00323036">
      <w:pPr>
        <w:pStyle w:val="Paragraphedeliste"/>
        <w:numPr>
          <w:ilvl w:val="0"/>
          <w:numId w:val="1"/>
        </w:numPr>
        <w:jc w:val="both"/>
        <w:rPr>
          <w:rStyle w:val="Lgende1"/>
          <w:rFonts w:ascii="Arial" w:hAnsi="Arial" w:cs="Arial"/>
          <w:sz w:val="24"/>
          <w:szCs w:val="24"/>
          <w:lang w:val="en-GB"/>
        </w:rPr>
      </w:pPr>
      <w:r w:rsidRPr="00323036">
        <w:rPr>
          <w:rStyle w:val="Lgende1"/>
          <w:rFonts w:ascii="Arial" w:hAnsi="Arial" w:cs="Arial"/>
          <w:sz w:val="24"/>
          <w:szCs w:val="24"/>
          <w:lang w:val="en-GB"/>
        </w:rPr>
        <w:t>S</w:t>
      </w:r>
      <w:r w:rsidRPr="00323036">
        <w:rPr>
          <w:rStyle w:val="Lgende1"/>
          <w:rFonts w:ascii="Arial" w:hAnsi="Arial" w:cs="Arial"/>
          <w:sz w:val="24"/>
          <w:szCs w:val="24"/>
          <w:vertAlign w:val="subscript"/>
          <w:lang w:val="en-GB"/>
        </w:rPr>
        <w:t>right</w:t>
      </w:r>
      <w:r w:rsidRPr="00323036">
        <w:rPr>
          <w:rStyle w:val="Lgende1"/>
          <w:rFonts w:ascii="Arial" w:hAnsi="Arial" w:cs="Arial"/>
          <w:sz w:val="24"/>
          <w:szCs w:val="24"/>
          <w:lang w:val="en-GB"/>
        </w:rPr>
        <w:t>=</w:t>
      </w:r>
    </w:p>
    <w:p w:rsidR="00AA57AC" w:rsidRDefault="00AA57AC" w:rsidP="007B727D">
      <w:pPr>
        <w:jc w:val="both"/>
        <w:rPr>
          <w:rStyle w:val="Lgende1"/>
          <w:rFonts w:ascii="Arial" w:hAnsi="Arial" w:cs="Arial"/>
          <w:sz w:val="24"/>
          <w:szCs w:val="24"/>
          <w:lang w:val="en-GB"/>
        </w:rPr>
      </w:pPr>
    </w:p>
    <w:p w:rsidR="00AA57AC" w:rsidRDefault="00323036" w:rsidP="007B727D">
      <w:pPr>
        <w:jc w:val="both"/>
        <w:rPr>
          <w:rStyle w:val="Lgende1"/>
          <w:rFonts w:ascii="Arial" w:hAnsi="Arial" w:cs="Arial"/>
          <w:sz w:val="24"/>
          <w:szCs w:val="24"/>
          <w:lang w:val="en-GB"/>
        </w:rPr>
      </w:pPr>
      <w:r>
        <w:rPr>
          <w:rStyle w:val="Lgende1"/>
          <w:rFonts w:ascii="Arial" w:hAnsi="Arial" w:cs="Arial"/>
          <w:sz w:val="24"/>
          <w:szCs w:val="24"/>
          <w:lang w:val="en-GB"/>
        </w:rPr>
        <w:t>The pressure exert upon the fluid inside the cylinder, between the pistons, is the same. Knowing that the pressure is equal to the ratio of the force upon the surface, calculate the resulting force on the right.</w:t>
      </w:r>
    </w:p>
    <w:p w:rsidR="00AA57AC" w:rsidRDefault="00AA57AC" w:rsidP="007B727D">
      <w:pPr>
        <w:jc w:val="both"/>
        <w:rPr>
          <w:rStyle w:val="Lgende1"/>
          <w:rFonts w:ascii="Arial" w:hAnsi="Arial" w:cs="Arial"/>
          <w:sz w:val="24"/>
          <w:szCs w:val="24"/>
          <w:lang w:val="en-GB"/>
        </w:rPr>
      </w:pPr>
    </w:p>
    <w:p w:rsidR="007B727D" w:rsidRDefault="000B6306">
      <w:pPr>
        <w:rPr>
          <w:rFonts w:ascii="Arial" w:hAnsi="Arial" w:cs="Arial"/>
          <w:lang w:val="en-GB"/>
        </w:rPr>
      </w:pPr>
      <m:oMathPara>
        <m:oMath>
          <m:r>
            <w:rPr>
              <w:rFonts w:ascii="Cambria Math" w:hAnsi="Cambria Math" w:cs="Arial"/>
              <w:lang w:val="en-GB"/>
            </w:rPr>
            <m:t>p=</m:t>
          </m:r>
          <m:f>
            <m:fPr>
              <m:ctrlPr>
                <w:rPr>
                  <w:rFonts w:ascii="Cambria Math" w:hAnsi="Cambria Math" w:cs="Arial"/>
                  <w:i/>
                  <w:lang w:val="en-GB"/>
                </w:rPr>
              </m:ctrlPr>
            </m:fPr>
            <m:num>
              <m:r>
                <w:rPr>
                  <w:rFonts w:ascii="Cambria Math" w:hAnsi="Cambria Math" w:cs="Arial"/>
                  <w:lang w:val="en-GB"/>
                </w:rPr>
                <m:t>F</m:t>
              </m:r>
            </m:num>
            <m:den>
              <m:r>
                <w:rPr>
                  <w:rFonts w:ascii="Cambria Math" w:hAnsi="Cambria Math" w:cs="Arial"/>
                  <w:lang w:val="en-GB"/>
                </w:rPr>
                <m:t>S</m:t>
              </m:r>
            </m:den>
          </m:f>
        </m:oMath>
      </m:oMathPara>
    </w:p>
    <w:p w:rsidR="008422B4" w:rsidRDefault="008422B4">
      <w:pPr>
        <w:rPr>
          <w:rFonts w:ascii="Arial" w:hAnsi="Arial" w:cs="Arial"/>
          <w:lang w:val="en-GB"/>
        </w:rPr>
      </w:pPr>
    </w:p>
    <w:p w:rsidR="008422B4" w:rsidRPr="008422B4" w:rsidRDefault="008422B4">
      <w:pPr>
        <w:rPr>
          <w:rFonts w:ascii="Arial" w:hAnsi="Arial" w:cs="Arial"/>
          <w:b/>
          <w:u w:val="single"/>
          <w:lang w:val="en-GB"/>
        </w:rPr>
      </w:pPr>
      <w:r w:rsidRPr="008422B4">
        <w:rPr>
          <w:rFonts w:ascii="Arial" w:hAnsi="Arial" w:cs="Arial"/>
          <w:b/>
          <w:u w:val="single"/>
          <w:lang w:val="en-GB"/>
        </w:rPr>
        <w:t xml:space="preserve">Conclusion: </w:t>
      </w:r>
    </w:p>
    <w:sectPr w:rsidR="008422B4" w:rsidRPr="008422B4" w:rsidSect="007B727D">
      <w:pgSz w:w="11906" w:h="16838"/>
      <w:pgMar w:top="1417" w:right="707" w:bottom="568" w:left="851"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D1B" w:rsidRDefault="00161D1B" w:rsidP="007B727D">
      <w:r>
        <w:separator/>
      </w:r>
    </w:p>
  </w:endnote>
  <w:endnote w:type="continuationSeparator" w:id="1">
    <w:p w:rsidR="00161D1B" w:rsidRDefault="00161D1B" w:rsidP="007B72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D1B" w:rsidRDefault="00161D1B" w:rsidP="007B727D">
      <w:r>
        <w:separator/>
      </w:r>
    </w:p>
  </w:footnote>
  <w:footnote w:type="continuationSeparator" w:id="1">
    <w:p w:rsidR="00161D1B" w:rsidRDefault="00161D1B" w:rsidP="007B72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6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tblPr>
    <w:tblGrid>
      <w:gridCol w:w="1832"/>
      <w:gridCol w:w="5545"/>
      <w:gridCol w:w="1584"/>
      <w:gridCol w:w="1595"/>
    </w:tblGrid>
    <w:tr w:rsidR="007B727D" w:rsidRPr="002C35BF" w:rsidTr="007B727D">
      <w:trPr>
        <w:trHeight w:val="326"/>
      </w:trPr>
      <w:tc>
        <w:tcPr>
          <w:tcW w:w="1832" w:type="dxa"/>
          <w:vMerge w:val="restart"/>
          <w:tcBorders>
            <w:right w:val="single" w:sz="6" w:space="0" w:color="auto"/>
          </w:tcBorders>
          <w:vAlign w:val="center"/>
        </w:tcPr>
        <w:p w:rsidR="007B727D" w:rsidRPr="002C35BF" w:rsidRDefault="007B727D" w:rsidP="005C6BF8">
          <w:pPr>
            <w:pStyle w:val="En-tte"/>
            <w:jc w:val="center"/>
            <w:rPr>
              <w:rFonts w:ascii="Arial" w:hAnsi="Arial" w:cs="Arial"/>
              <w:lang w:val="en-GB"/>
            </w:rPr>
          </w:pPr>
          <w:r>
            <w:rPr>
              <w:rFonts w:ascii="Arial" w:hAnsi="Arial" w:cs="Arial"/>
              <w:noProof/>
              <w:lang w:eastAsia="fr-FR"/>
            </w:rPr>
            <w:drawing>
              <wp:inline distT="0" distB="0" distL="0" distR="0">
                <wp:extent cx="807085" cy="735330"/>
                <wp:effectExtent l="19050" t="0" r="0" b="0"/>
                <wp:docPr id="1" name="Image 1" descr="logo_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ntre"/>
                        <pic:cNvPicPr>
                          <a:picLocks noChangeAspect="1" noChangeArrowheads="1"/>
                        </pic:cNvPicPr>
                      </pic:nvPicPr>
                      <pic:blipFill>
                        <a:blip r:embed="rId1"/>
                        <a:srcRect/>
                        <a:stretch>
                          <a:fillRect/>
                        </a:stretch>
                      </pic:blipFill>
                      <pic:spPr bwMode="auto">
                        <a:xfrm>
                          <a:off x="0" y="0"/>
                          <a:ext cx="807085" cy="735330"/>
                        </a:xfrm>
                        <a:prstGeom prst="rect">
                          <a:avLst/>
                        </a:prstGeom>
                        <a:noFill/>
                        <a:ln w="9525">
                          <a:noFill/>
                          <a:miter lim="800000"/>
                          <a:headEnd/>
                          <a:tailEnd/>
                        </a:ln>
                      </pic:spPr>
                    </pic:pic>
                  </a:graphicData>
                </a:graphic>
              </wp:inline>
            </w:drawing>
          </w:r>
        </w:p>
      </w:tc>
      <w:tc>
        <w:tcPr>
          <w:tcW w:w="5545" w:type="dxa"/>
          <w:tcBorders>
            <w:left w:val="single" w:sz="6" w:space="0" w:color="auto"/>
            <w:bottom w:val="single" w:sz="6" w:space="0" w:color="auto"/>
            <w:right w:val="single" w:sz="6" w:space="0" w:color="auto"/>
          </w:tcBorders>
          <w:vAlign w:val="center"/>
        </w:tcPr>
        <w:p w:rsidR="007B727D" w:rsidRPr="002C35BF" w:rsidRDefault="007B727D" w:rsidP="005C6BF8">
          <w:pPr>
            <w:pStyle w:val="En-tte"/>
            <w:jc w:val="both"/>
            <w:rPr>
              <w:rFonts w:ascii="Arial" w:hAnsi="Arial" w:cs="Arial"/>
              <w:lang w:val="en-GB"/>
            </w:rPr>
          </w:pPr>
          <w:r w:rsidRPr="002C35BF">
            <w:rPr>
              <w:rFonts w:ascii="Arial" w:hAnsi="Arial" w:cs="Arial"/>
              <w:lang w:val="en-GB"/>
            </w:rPr>
            <w:t>N</w:t>
          </w:r>
          <w:r>
            <w:rPr>
              <w:rFonts w:ascii="Arial" w:hAnsi="Arial" w:cs="Arial"/>
              <w:lang w:val="en-GB"/>
            </w:rPr>
            <w:t>a</w:t>
          </w:r>
          <w:r w:rsidRPr="002C35BF">
            <w:rPr>
              <w:rFonts w:ascii="Arial" w:hAnsi="Arial" w:cs="Arial"/>
              <w:lang w:val="en-GB"/>
            </w:rPr>
            <w:t>m</w:t>
          </w:r>
          <w:r>
            <w:rPr>
              <w:rFonts w:ascii="Arial" w:hAnsi="Arial" w:cs="Arial"/>
              <w:lang w:val="en-GB"/>
            </w:rPr>
            <w:t>e</w:t>
          </w:r>
          <w:r w:rsidRPr="002C35BF">
            <w:rPr>
              <w:rFonts w:ascii="Arial" w:hAnsi="Arial" w:cs="Arial"/>
              <w:lang w:val="en-GB"/>
            </w:rPr>
            <w:t xml:space="preserve"> :</w:t>
          </w:r>
        </w:p>
      </w:tc>
      <w:tc>
        <w:tcPr>
          <w:tcW w:w="3179" w:type="dxa"/>
          <w:gridSpan w:val="2"/>
          <w:tcBorders>
            <w:left w:val="single" w:sz="6" w:space="0" w:color="auto"/>
            <w:bottom w:val="single" w:sz="6" w:space="0" w:color="auto"/>
          </w:tcBorders>
          <w:vAlign w:val="center"/>
        </w:tcPr>
        <w:p w:rsidR="007B727D" w:rsidRPr="002C35BF" w:rsidRDefault="007B727D" w:rsidP="005C6BF8">
          <w:pPr>
            <w:pStyle w:val="En-tte"/>
            <w:rPr>
              <w:rFonts w:ascii="Arial" w:hAnsi="Arial" w:cs="Arial"/>
              <w:lang w:val="en-GB"/>
            </w:rPr>
          </w:pPr>
          <w:r w:rsidRPr="002C35BF">
            <w:rPr>
              <w:rFonts w:ascii="Arial" w:hAnsi="Arial" w:cs="Arial"/>
              <w:lang w:val="en-GB"/>
            </w:rPr>
            <w:t>Date :</w:t>
          </w:r>
        </w:p>
      </w:tc>
    </w:tr>
    <w:tr w:rsidR="007B727D" w:rsidRPr="002C35BF" w:rsidTr="007B727D">
      <w:trPr>
        <w:trHeight w:val="322"/>
      </w:trPr>
      <w:tc>
        <w:tcPr>
          <w:tcW w:w="1832" w:type="dxa"/>
          <w:vMerge/>
          <w:tcBorders>
            <w:right w:val="single" w:sz="6" w:space="0" w:color="auto"/>
          </w:tcBorders>
        </w:tcPr>
        <w:p w:rsidR="007B727D" w:rsidRPr="002C35BF" w:rsidRDefault="007B727D" w:rsidP="005C6BF8">
          <w:pPr>
            <w:pStyle w:val="En-tte"/>
            <w:rPr>
              <w:rFonts w:ascii="Arial" w:hAnsi="Arial" w:cs="Arial"/>
              <w:lang w:val="en-GB"/>
            </w:rPr>
          </w:pPr>
        </w:p>
      </w:tc>
      <w:tc>
        <w:tcPr>
          <w:tcW w:w="5545" w:type="dxa"/>
          <w:vMerge w:val="restart"/>
          <w:tcBorders>
            <w:top w:val="single" w:sz="6" w:space="0" w:color="auto"/>
            <w:left w:val="single" w:sz="6" w:space="0" w:color="auto"/>
            <w:right w:val="single" w:sz="6" w:space="0" w:color="auto"/>
          </w:tcBorders>
          <w:vAlign w:val="center"/>
        </w:tcPr>
        <w:p w:rsidR="007B727D" w:rsidRPr="002C35BF" w:rsidRDefault="007B727D" w:rsidP="005C6BF8">
          <w:pPr>
            <w:pStyle w:val="En-tte"/>
            <w:jc w:val="center"/>
            <w:rPr>
              <w:rFonts w:ascii="Arial" w:hAnsi="Arial" w:cs="Arial"/>
              <w:lang w:val="en-GB"/>
            </w:rPr>
          </w:pPr>
          <w:r>
            <w:rPr>
              <w:rFonts w:ascii="Arial" w:hAnsi="Arial" w:cs="Arial"/>
              <w:noProof/>
              <w:lang w:val="en-GB"/>
            </w:rPr>
            <w:t>The hand pallet truck</w:t>
          </w:r>
        </w:p>
        <w:p w:rsidR="007B727D" w:rsidRPr="002C35BF" w:rsidRDefault="007B727D" w:rsidP="005C6BF8">
          <w:pPr>
            <w:pStyle w:val="En-tte"/>
            <w:jc w:val="center"/>
            <w:rPr>
              <w:rFonts w:ascii="Arial" w:hAnsi="Arial" w:cs="Arial"/>
              <w:lang w:val="en-GB"/>
            </w:rPr>
          </w:pPr>
        </w:p>
        <w:p w:rsidR="007B727D" w:rsidRPr="008B7B4E" w:rsidRDefault="007B727D" w:rsidP="005C6BF8">
          <w:pPr>
            <w:pStyle w:val="En-tte"/>
            <w:jc w:val="center"/>
            <w:rPr>
              <w:rFonts w:ascii="Arial" w:hAnsi="Arial" w:cs="Arial"/>
              <w:i/>
              <w:color w:val="FFFFFF"/>
              <w:lang w:val="en-GB"/>
            </w:rPr>
          </w:pPr>
          <w:r w:rsidRPr="008B7B4E">
            <w:rPr>
              <w:rFonts w:ascii="Arial" w:hAnsi="Arial" w:cs="Arial"/>
              <w:i/>
              <w:color w:val="FFFFFF"/>
              <w:lang w:val="en-GB"/>
            </w:rPr>
            <w:t>Support</w:t>
          </w:r>
        </w:p>
      </w:tc>
      <w:tc>
        <w:tcPr>
          <w:tcW w:w="1584" w:type="dxa"/>
          <w:tcBorders>
            <w:top w:val="single" w:sz="6" w:space="0" w:color="auto"/>
            <w:left w:val="single" w:sz="6" w:space="0" w:color="auto"/>
            <w:bottom w:val="single" w:sz="6" w:space="0" w:color="auto"/>
            <w:right w:val="single" w:sz="4" w:space="0" w:color="auto"/>
          </w:tcBorders>
          <w:vAlign w:val="center"/>
        </w:tcPr>
        <w:p w:rsidR="007B727D" w:rsidRPr="002C35BF" w:rsidRDefault="007B727D" w:rsidP="005C6BF8">
          <w:pPr>
            <w:pStyle w:val="En-tte"/>
            <w:rPr>
              <w:rFonts w:ascii="Arial" w:hAnsi="Arial" w:cs="Arial"/>
              <w:lang w:val="en-GB"/>
            </w:rPr>
          </w:pPr>
          <w:r w:rsidRPr="002C35BF">
            <w:rPr>
              <w:rFonts w:ascii="Arial" w:hAnsi="Arial" w:cs="Arial"/>
              <w:lang w:val="en-GB"/>
            </w:rPr>
            <w:t>Cours</w:t>
          </w:r>
          <w:r>
            <w:rPr>
              <w:rFonts w:ascii="Arial" w:hAnsi="Arial" w:cs="Arial"/>
              <w:lang w:val="en-GB"/>
            </w:rPr>
            <w:t>e</w:t>
          </w:r>
        </w:p>
      </w:tc>
      <w:tc>
        <w:tcPr>
          <w:tcW w:w="1595" w:type="dxa"/>
          <w:vMerge w:val="restart"/>
          <w:tcBorders>
            <w:top w:val="single" w:sz="6" w:space="0" w:color="auto"/>
            <w:left w:val="single" w:sz="4" w:space="0" w:color="auto"/>
          </w:tcBorders>
        </w:tcPr>
        <w:p w:rsidR="007B727D" w:rsidRPr="002C35BF" w:rsidRDefault="007B727D" w:rsidP="005C6BF8">
          <w:pPr>
            <w:pStyle w:val="En-tte"/>
            <w:rPr>
              <w:rFonts w:ascii="Arial" w:hAnsi="Arial" w:cs="Arial"/>
              <w:i/>
              <w:u w:val="single"/>
              <w:lang w:val="en-GB"/>
            </w:rPr>
          </w:pPr>
          <w:r w:rsidRPr="002C35BF">
            <w:rPr>
              <w:rFonts w:ascii="Arial" w:hAnsi="Arial" w:cs="Arial"/>
              <w:i/>
              <w:u w:val="single"/>
              <w:lang w:val="en-GB"/>
            </w:rPr>
            <w:t>Note :</w:t>
          </w:r>
        </w:p>
      </w:tc>
    </w:tr>
    <w:tr w:rsidR="007B727D" w:rsidRPr="002C35BF" w:rsidTr="007B727D">
      <w:trPr>
        <w:trHeight w:val="329"/>
      </w:trPr>
      <w:tc>
        <w:tcPr>
          <w:tcW w:w="1832" w:type="dxa"/>
          <w:vMerge/>
          <w:tcBorders>
            <w:right w:val="single" w:sz="6" w:space="0" w:color="auto"/>
          </w:tcBorders>
        </w:tcPr>
        <w:p w:rsidR="007B727D" w:rsidRPr="002C35BF" w:rsidRDefault="007B727D" w:rsidP="005C6BF8">
          <w:pPr>
            <w:pStyle w:val="En-tte"/>
            <w:rPr>
              <w:rFonts w:ascii="Arial" w:hAnsi="Arial" w:cs="Arial"/>
              <w:lang w:val="en-GB"/>
            </w:rPr>
          </w:pPr>
        </w:p>
      </w:tc>
      <w:tc>
        <w:tcPr>
          <w:tcW w:w="5545" w:type="dxa"/>
          <w:vMerge/>
          <w:tcBorders>
            <w:left w:val="single" w:sz="6" w:space="0" w:color="auto"/>
            <w:right w:val="single" w:sz="6" w:space="0" w:color="auto"/>
          </w:tcBorders>
        </w:tcPr>
        <w:p w:rsidR="007B727D" w:rsidRPr="002C35BF" w:rsidRDefault="007B727D" w:rsidP="005C6BF8">
          <w:pPr>
            <w:pStyle w:val="En-tte"/>
            <w:rPr>
              <w:rFonts w:ascii="Arial" w:hAnsi="Arial" w:cs="Arial"/>
              <w:lang w:val="en-GB"/>
            </w:rPr>
          </w:pPr>
        </w:p>
      </w:tc>
      <w:tc>
        <w:tcPr>
          <w:tcW w:w="1584" w:type="dxa"/>
          <w:tcBorders>
            <w:top w:val="single" w:sz="6" w:space="0" w:color="auto"/>
            <w:left w:val="single" w:sz="6" w:space="0" w:color="auto"/>
            <w:bottom w:val="single" w:sz="6" w:space="0" w:color="auto"/>
            <w:right w:val="single" w:sz="4" w:space="0" w:color="auto"/>
          </w:tcBorders>
          <w:vAlign w:val="center"/>
        </w:tcPr>
        <w:p w:rsidR="007B727D" w:rsidRPr="002C35BF" w:rsidRDefault="007B727D" w:rsidP="005C6BF8">
          <w:pPr>
            <w:pStyle w:val="En-tte"/>
            <w:rPr>
              <w:rFonts w:ascii="Arial" w:hAnsi="Arial" w:cs="Arial"/>
              <w:lang w:val="en-GB"/>
            </w:rPr>
          </w:pPr>
          <w:r w:rsidRPr="002C35BF">
            <w:rPr>
              <w:rStyle w:val="Numrodepage"/>
              <w:rFonts w:ascii="Arial" w:hAnsi="Arial" w:cs="Arial"/>
              <w:lang w:val="en-GB"/>
            </w:rPr>
            <w:t>1</w:t>
          </w:r>
          <w:r w:rsidRPr="002C35BF">
            <w:rPr>
              <w:rStyle w:val="Numrodepage"/>
              <w:rFonts w:ascii="Arial" w:hAnsi="Arial" w:cs="Arial"/>
              <w:vertAlign w:val="superscript"/>
              <w:lang w:val="en-GB"/>
            </w:rPr>
            <w:t>ère</w:t>
          </w:r>
          <w:r w:rsidRPr="002C35BF">
            <w:rPr>
              <w:rStyle w:val="Numrodepage"/>
              <w:rFonts w:ascii="Arial" w:hAnsi="Arial" w:cs="Arial"/>
              <w:lang w:val="en-GB"/>
            </w:rPr>
            <w:t xml:space="preserve"> – T</w:t>
          </w:r>
          <w:r w:rsidRPr="002C35BF">
            <w:rPr>
              <w:rStyle w:val="Numrodepage"/>
              <w:rFonts w:ascii="Arial" w:hAnsi="Arial" w:cs="Arial"/>
              <w:vertAlign w:val="superscript"/>
              <w:lang w:val="en-GB"/>
            </w:rPr>
            <w:t>ale</w:t>
          </w:r>
        </w:p>
      </w:tc>
      <w:tc>
        <w:tcPr>
          <w:tcW w:w="1595" w:type="dxa"/>
          <w:vMerge/>
          <w:tcBorders>
            <w:left w:val="single" w:sz="4" w:space="0" w:color="auto"/>
          </w:tcBorders>
        </w:tcPr>
        <w:p w:rsidR="007B727D" w:rsidRPr="002C35BF" w:rsidRDefault="007B727D" w:rsidP="005C6BF8">
          <w:pPr>
            <w:pStyle w:val="En-tte"/>
            <w:rPr>
              <w:rFonts w:ascii="Arial" w:hAnsi="Arial" w:cs="Arial"/>
              <w:lang w:val="en-GB"/>
            </w:rPr>
          </w:pPr>
        </w:p>
      </w:tc>
    </w:tr>
    <w:tr w:rsidR="007B727D" w:rsidRPr="002C35BF" w:rsidTr="007B727D">
      <w:trPr>
        <w:trHeight w:val="272"/>
      </w:trPr>
      <w:tc>
        <w:tcPr>
          <w:tcW w:w="1832" w:type="dxa"/>
          <w:vMerge/>
          <w:tcBorders>
            <w:right w:val="single" w:sz="6" w:space="0" w:color="auto"/>
          </w:tcBorders>
        </w:tcPr>
        <w:p w:rsidR="007B727D" w:rsidRPr="002C35BF" w:rsidRDefault="007B727D" w:rsidP="005C6BF8">
          <w:pPr>
            <w:pStyle w:val="En-tte"/>
            <w:rPr>
              <w:rFonts w:ascii="Arial" w:hAnsi="Arial" w:cs="Arial"/>
              <w:lang w:val="en-GB"/>
            </w:rPr>
          </w:pPr>
        </w:p>
      </w:tc>
      <w:tc>
        <w:tcPr>
          <w:tcW w:w="5545" w:type="dxa"/>
          <w:vMerge/>
          <w:tcBorders>
            <w:left w:val="single" w:sz="6" w:space="0" w:color="auto"/>
            <w:right w:val="single" w:sz="6" w:space="0" w:color="auto"/>
          </w:tcBorders>
        </w:tcPr>
        <w:p w:rsidR="007B727D" w:rsidRPr="002C35BF" w:rsidRDefault="007B727D" w:rsidP="005C6BF8">
          <w:pPr>
            <w:pStyle w:val="En-tte"/>
            <w:rPr>
              <w:rFonts w:ascii="Arial" w:hAnsi="Arial" w:cs="Arial"/>
              <w:lang w:val="en-GB"/>
            </w:rPr>
          </w:pPr>
        </w:p>
      </w:tc>
      <w:tc>
        <w:tcPr>
          <w:tcW w:w="1584" w:type="dxa"/>
          <w:tcBorders>
            <w:top w:val="single" w:sz="6" w:space="0" w:color="auto"/>
            <w:left w:val="single" w:sz="6" w:space="0" w:color="auto"/>
            <w:right w:val="single" w:sz="4" w:space="0" w:color="auto"/>
          </w:tcBorders>
          <w:vAlign w:val="center"/>
        </w:tcPr>
        <w:p w:rsidR="007B727D" w:rsidRPr="002C35BF" w:rsidRDefault="007B727D" w:rsidP="005C6BF8">
          <w:pPr>
            <w:pStyle w:val="En-tte"/>
            <w:rPr>
              <w:rFonts w:ascii="Arial" w:hAnsi="Arial" w:cs="Arial"/>
              <w:lang w:val="en-GB"/>
            </w:rPr>
          </w:pPr>
          <w:r w:rsidRPr="002C35BF">
            <w:rPr>
              <w:rStyle w:val="Numrodepage"/>
              <w:rFonts w:ascii="Arial" w:hAnsi="Arial" w:cs="Arial"/>
              <w:lang w:val="en-GB"/>
            </w:rPr>
            <w:t xml:space="preserve">Page </w:t>
          </w:r>
          <w:r w:rsidR="00063357" w:rsidRPr="002C35BF">
            <w:rPr>
              <w:rStyle w:val="Numrodepage"/>
              <w:rFonts w:ascii="Arial" w:hAnsi="Arial" w:cs="Arial"/>
              <w:lang w:val="en-GB"/>
            </w:rPr>
            <w:fldChar w:fldCharType="begin"/>
          </w:r>
          <w:r w:rsidRPr="002C35BF">
            <w:rPr>
              <w:rStyle w:val="Numrodepage"/>
              <w:rFonts w:ascii="Arial" w:hAnsi="Arial" w:cs="Arial"/>
              <w:lang w:val="en-GB"/>
            </w:rPr>
            <w:instrText xml:space="preserve"> PAGE </w:instrText>
          </w:r>
          <w:r w:rsidR="00063357" w:rsidRPr="002C35BF">
            <w:rPr>
              <w:rStyle w:val="Numrodepage"/>
              <w:rFonts w:ascii="Arial" w:hAnsi="Arial" w:cs="Arial"/>
              <w:lang w:val="en-GB"/>
            </w:rPr>
            <w:fldChar w:fldCharType="separate"/>
          </w:r>
          <w:r w:rsidR="008422B4">
            <w:rPr>
              <w:rStyle w:val="Numrodepage"/>
              <w:rFonts w:ascii="Arial" w:hAnsi="Arial" w:cs="Arial"/>
              <w:noProof/>
              <w:lang w:val="en-GB"/>
            </w:rPr>
            <w:t>2</w:t>
          </w:r>
          <w:r w:rsidR="00063357" w:rsidRPr="002C35BF">
            <w:rPr>
              <w:rStyle w:val="Numrodepage"/>
              <w:rFonts w:ascii="Arial" w:hAnsi="Arial" w:cs="Arial"/>
              <w:lang w:val="en-GB"/>
            </w:rPr>
            <w:fldChar w:fldCharType="end"/>
          </w:r>
          <w:r w:rsidRPr="002C35BF">
            <w:rPr>
              <w:rStyle w:val="Numrodepage"/>
              <w:rFonts w:ascii="Arial" w:hAnsi="Arial" w:cs="Arial"/>
              <w:lang w:val="en-GB"/>
            </w:rPr>
            <w:t xml:space="preserve"> </w:t>
          </w:r>
          <w:r>
            <w:rPr>
              <w:rStyle w:val="Numrodepage"/>
              <w:rFonts w:ascii="Arial" w:hAnsi="Arial" w:cs="Arial"/>
              <w:lang w:val="en-GB"/>
            </w:rPr>
            <w:t>on</w:t>
          </w:r>
          <w:r w:rsidRPr="002C35BF">
            <w:rPr>
              <w:rStyle w:val="Numrodepage"/>
              <w:rFonts w:ascii="Arial" w:hAnsi="Arial" w:cs="Arial"/>
              <w:lang w:val="en-GB"/>
            </w:rPr>
            <w:t xml:space="preserve"> </w:t>
          </w:r>
          <w:r w:rsidR="00063357" w:rsidRPr="002C35BF">
            <w:rPr>
              <w:rStyle w:val="Numrodepage"/>
              <w:rFonts w:ascii="Arial" w:hAnsi="Arial" w:cs="Arial"/>
              <w:lang w:val="en-GB"/>
            </w:rPr>
            <w:fldChar w:fldCharType="begin"/>
          </w:r>
          <w:r w:rsidRPr="002C35BF">
            <w:rPr>
              <w:rStyle w:val="Numrodepage"/>
              <w:rFonts w:ascii="Arial" w:hAnsi="Arial" w:cs="Arial"/>
              <w:lang w:val="en-GB"/>
            </w:rPr>
            <w:instrText xml:space="preserve"> NUMPAGES </w:instrText>
          </w:r>
          <w:r w:rsidR="00063357" w:rsidRPr="002C35BF">
            <w:rPr>
              <w:rStyle w:val="Numrodepage"/>
              <w:rFonts w:ascii="Arial" w:hAnsi="Arial" w:cs="Arial"/>
              <w:lang w:val="en-GB"/>
            </w:rPr>
            <w:fldChar w:fldCharType="separate"/>
          </w:r>
          <w:r w:rsidR="008422B4">
            <w:rPr>
              <w:rStyle w:val="Numrodepage"/>
              <w:rFonts w:ascii="Arial" w:hAnsi="Arial" w:cs="Arial"/>
              <w:noProof/>
              <w:lang w:val="en-GB"/>
            </w:rPr>
            <w:t>2</w:t>
          </w:r>
          <w:r w:rsidR="00063357" w:rsidRPr="002C35BF">
            <w:rPr>
              <w:rStyle w:val="Numrodepage"/>
              <w:rFonts w:ascii="Arial" w:hAnsi="Arial" w:cs="Arial"/>
              <w:lang w:val="en-GB"/>
            </w:rPr>
            <w:fldChar w:fldCharType="end"/>
          </w:r>
        </w:p>
      </w:tc>
      <w:tc>
        <w:tcPr>
          <w:tcW w:w="1595" w:type="dxa"/>
          <w:vMerge/>
          <w:tcBorders>
            <w:left w:val="single" w:sz="4" w:space="0" w:color="auto"/>
          </w:tcBorders>
        </w:tcPr>
        <w:p w:rsidR="007B727D" w:rsidRPr="002C35BF" w:rsidRDefault="007B727D" w:rsidP="005C6BF8">
          <w:pPr>
            <w:pStyle w:val="En-tte"/>
            <w:rPr>
              <w:rFonts w:ascii="Arial" w:hAnsi="Arial" w:cs="Arial"/>
              <w:lang w:val="en-GB"/>
            </w:rPr>
          </w:pPr>
        </w:p>
      </w:tc>
    </w:tr>
  </w:tbl>
  <w:p w:rsidR="007B727D" w:rsidRPr="007B727D" w:rsidRDefault="007B727D" w:rsidP="007B727D">
    <w:pPr>
      <w:pStyle w:val="En-tte"/>
      <w:rPr>
        <w:sz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551FF1"/>
    <w:multiLevelType w:val="hybridMultilevel"/>
    <w:tmpl w:val="51C09A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useFELayout/>
  </w:compat>
  <w:rsids>
    <w:rsidRoot w:val="007B727D"/>
    <w:rsid w:val="00063357"/>
    <w:rsid w:val="000B6306"/>
    <w:rsid w:val="00161D1B"/>
    <w:rsid w:val="001D0362"/>
    <w:rsid w:val="00323036"/>
    <w:rsid w:val="0047237F"/>
    <w:rsid w:val="006B0661"/>
    <w:rsid w:val="0076171D"/>
    <w:rsid w:val="007B727D"/>
    <w:rsid w:val="008422B4"/>
    <w:rsid w:val="00890F1D"/>
    <w:rsid w:val="0092108C"/>
    <w:rsid w:val="00AA57AC"/>
    <w:rsid w:val="00B53BB4"/>
    <w:rsid w:val="00BC19FB"/>
    <w:rsid w:val="00C82B2E"/>
    <w:rsid w:val="00C95628"/>
    <w:rsid w:val="00D0473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rules v:ext="edit">
        <o:r id="V:Rule1" type="arc" idref="#_x0000_s1044"/>
        <o:r id="V:Rule3" type="connector" idref="#_x0000_s1046">
          <o:proxy start="" idref="#_x0000_s1045" connectloc="6"/>
        </o:r>
        <o:r id="V:Rule17" type="callout" idref="#_x0000_s1056"/>
        <o:r id="V:Rule18" type="callout" idref="#_x0000_s1057"/>
        <o:r id="V:Rule19" type="callout"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27D"/>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B727D"/>
    <w:pPr>
      <w:tabs>
        <w:tab w:val="center" w:pos="4536"/>
        <w:tab w:val="right" w:pos="9072"/>
      </w:tabs>
    </w:pPr>
    <w:rPr>
      <w:rFonts w:asciiTheme="minorHAnsi" w:eastAsiaTheme="minorEastAsia" w:hAnsiTheme="minorHAnsi" w:cstheme="minorBidi"/>
      <w:sz w:val="22"/>
      <w:szCs w:val="22"/>
      <w:lang w:eastAsia="zh-TW"/>
    </w:rPr>
  </w:style>
  <w:style w:type="character" w:customStyle="1" w:styleId="En-tteCar">
    <w:name w:val="En-tête Car"/>
    <w:basedOn w:val="Policepardfaut"/>
    <w:link w:val="En-tte"/>
    <w:uiPriority w:val="99"/>
    <w:rsid w:val="007B727D"/>
  </w:style>
  <w:style w:type="paragraph" w:styleId="Pieddepage">
    <w:name w:val="footer"/>
    <w:basedOn w:val="Normal"/>
    <w:link w:val="PieddepageCar"/>
    <w:uiPriority w:val="99"/>
    <w:semiHidden/>
    <w:unhideWhenUsed/>
    <w:rsid w:val="007B727D"/>
    <w:pPr>
      <w:tabs>
        <w:tab w:val="center" w:pos="4536"/>
        <w:tab w:val="right" w:pos="9072"/>
      </w:tabs>
    </w:pPr>
    <w:rPr>
      <w:rFonts w:asciiTheme="minorHAnsi" w:eastAsiaTheme="minorEastAsia" w:hAnsiTheme="minorHAnsi" w:cstheme="minorBidi"/>
      <w:sz w:val="22"/>
      <w:szCs w:val="22"/>
      <w:lang w:eastAsia="zh-TW"/>
    </w:rPr>
  </w:style>
  <w:style w:type="character" w:customStyle="1" w:styleId="PieddepageCar">
    <w:name w:val="Pied de page Car"/>
    <w:basedOn w:val="Policepardfaut"/>
    <w:link w:val="Pieddepage"/>
    <w:uiPriority w:val="99"/>
    <w:semiHidden/>
    <w:rsid w:val="007B727D"/>
  </w:style>
  <w:style w:type="paragraph" w:styleId="Textedebulles">
    <w:name w:val="Balloon Text"/>
    <w:basedOn w:val="Normal"/>
    <w:link w:val="TextedebullesCar"/>
    <w:uiPriority w:val="99"/>
    <w:semiHidden/>
    <w:unhideWhenUsed/>
    <w:rsid w:val="007B727D"/>
    <w:rPr>
      <w:rFonts w:ascii="Tahoma" w:eastAsiaTheme="minorEastAsia" w:hAnsi="Tahoma" w:cs="Tahoma"/>
      <w:sz w:val="16"/>
      <w:szCs w:val="16"/>
      <w:lang w:eastAsia="zh-TW"/>
    </w:rPr>
  </w:style>
  <w:style w:type="character" w:customStyle="1" w:styleId="TextedebullesCar">
    <w:name w:val="Texte de bulles Car"/>
    <w:basedOn w:val="Policepardfaut"/>
    <w:link w:val="Textedebulles"/>
    <w:uiPriority w:val="99"/>
    <w:semiHidden/>
    <w:rsid w:val="007B727D"/>
    <w:rPr>
      <w:rFonts w:ascii="Tahoma" w:hAnsi="Tahoma" w:cs="Tahoma"/>
      <w:sz w:val="16"/>
      <w:szCs w:val="16"/>
    </w:rPr>
  </w:style>
  <w:style w:type="character" w:styleId="Numrodepage">
    <w:name w:val="page number"/>
    <w:basedOn w:val="Policepardfaut"/>
    <w:uiPriority w:val="99"/>
    <w:rsid w:val="007B727D"/>
    <w:rPr>
      <w:rFonts w:cs="Times New Roman"/>
    </w:rPr>
  </w:style>
  <w:style w:type="character" w:customStyle="1" w:styleId="Lgende1">
    <w:name w:val="Légende1"/>
    <w:basedOn w:val="Policepardfaut"/>
    <w:rsid w:val="007B727D"/>
  </w:style>
  <w:style w:type="paragraph" w:styleId="Paragraphedeliste">
    <w:name w:val="List Paragraph"/>
    <w:basedOn w:val="Normal"/>
    <w:uiPriority w:val="34"/>
    <w:qFormat/>
    <w:rsid w:val="00323036"/>
    <w:pPr>
      <w:ind w:left="720"/>
      <w:contextualSpacing/>
    </w:pPr>
  </w:style>
  <w:style w:type="character" w:styleId="Textedelespacerserv">
    <w:name w:val="Placeholder Text"/>
    <w:basedOn w:val="Policepardfaut"/>
    <w:uiPriority w:val="99"/>
    <w:semiHidden/>
    <w:rsid w:val="000B6306"/>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72298-F5C5-439C-9E66-FA4A162BE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85</Words>
  <Characters>469</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S_SI_MECA</dc:creator>
  <cp:lastModifiedBy>jdelord</cp:lastModifiedBy>
  <cp:revision>5</cp:revision>
  <dcterms:created xsi:type="dcterms:W3CDTF">2011-02-08T21:41:00Z</dcterms:created>
  <dcterms:modified xsi:type="dcterms:W3CDTF">2011-02-09T10:41:00Z</dcterms:modified>
</cp:coreProperties>
</file>